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84A20" w14:textId="11821A1D" w:rsidR="005253E0" w:rsidRDefault="00674EF8">
      <w:proofErr w:type="spellStart"/>
      <w:r w:rsidRPr="005E23D9">
        <w:rPr>
          <w:b/>
          <w:bCs/>
        </w:rPr>
        <w:t>Svealin</w:t>
      </w:r>
      <w:proofErr w:type="spellEnd"/>
      <w:r w:rsidR="008E2370" w:rsidRPr="005E23D9">
        <w:rPr>
          <w:b/>
          <w:bCs/>
        </w:rPr>
        <w:t xml:space="preserve"> luonnonmateriaalitapetti</w:t>
      </w:r>
      <w:r w:rsidR="008E2370">
        <w:t xml:space="preserve"> on valmistettu aidosta pellavalangasta. </w:t>
      </w:r>
    </w:p>
    <w:p w14:paraId="7E708717" w14:textId="77777777" w:rsidR="008E2370" w:rsidRDefault="008E2370">
      <w:r>
        <w:t xml:space="preserve">Koska kyseessä on luonnonmateriaali, voi kuitujen vahvuus ja väri vaihdella. Tämä ei ole virhe vaan ominaisuus, joka osaltaan luo luonnonmukaisen tunnelman tapetoituihin tiloihin. </w:t>
      </w:r>
    </w:p>
    <w:p w14:paraId="3DFB698D" w14:textId="77777777" w:rsidR="008E2370" w:rsidRDefault="008E2370">
      <w:proofErr w:type="gramStart"/>
      <w:r>
        <w:t>Asennus :</w:t>
      </w:r>
      <w:proofErr w:type="gramEnd"/>
      <w:r>
        <w:t xml:space="preserve"> </w:t>
      </w:r>
    </w:p>
    <w:p w14:paraId="710D2B26" w14:textId="535EF252" w:rsidR="008E2370" w:rsidRDefault="008E2370">
      <w:r>
        <w:t>Asennusvideo ruotsinkielisenä nähtävissä osoitteessa</w:t>
      </w:r>
      <w:r w:rsidR="00674EF8">
        <w:t xml:space="preserve">    </w:t>
      </w:r>
      <w:r w:rsidR="00674EF8" w:rsidRPr="00674EF8">
        <w:t>https://youtu.be/rU4CAM8i_x4</w:t>
      </w:r>
    </w:p>
    <w:p w14:paraId="213D4459" w14:textId="77777777" w:rsidR="008E2370" w:rsidRDefault="008E2370">
      <w:proofErr w:type="gramStart"/>
      <w:r>
        <w:t>Pohjatyöt :</w:t>
      </w:r>
      <w:proofErr w:type="gramEnd"/>
      <w:r>
        <w:t xml:space="preserve"> </w:t>
      </w:r>
    </w:p>
    <w:p w14:paraId="4673C167" w14:textId="77777777" w:rsidR="008E2370" w:rsidRDefault="008E2370">
      <w:r>
        <w:t xml:space="preserve">Tapetoitava pinta pitää olla puhdas aikaisemmista </w:t>
      </w:r>
      <w:proofErr w:type="gramStart"/>
      <w:r>
        <w:t>tapettijäämistä ,</w:t>
      </w:r>
      <w:proofErr w:type="gramEnd"/>
      <w:r>
        <w:t xml:space="preserve"> kuiva ja pölytön. Vaaleilla väreillä tapetoitaessa pohjan on hyvä olla vaalea tasavärinen ja tummissa tapeteissa ainakin saumakohdat on hyvä maalata tapetin väriä mukaillen. Jotta pohjamaali ei sula liisterin vaikutuksesta, on hyvä </w:t>
      </w:r>
      <w:proofErr w:type="gramStart"/>
      <w:r>
        <w:t>varmistaa ,</w:t>
      </w:r>
      <w:proofErr w:type="gramEnd"/>
      <w:r>
        <w:t xml:space="preserve"> että pohja on maalattu tapetointiin soveltuvalla pohjamaalilla. Esimerkiksi Tikkurilan Luja. </w:t>
      </w:r>
    </w:p>
    <w:p w14:paraId="61CF79A9" w14:textId="77777777" w:rsidR="008E2370" w:rsidRDefault="008E2370">
      <w:r>
        <w:t xml:space="preserve">Vältä vetoa ja ilmastointia tapetoitavassa tilassa. </w:t>
      </w:r>
    </w:p>
    <w:p w14:paraId="6F7B4227" w14:textId="77777777" w:rsidR="008E2370" w:rsidRDefault="008E2370">
      <w:r>
        <w:t xml:space="preserve">Ennen asennuksen aloittamista tarkista tuote silmämääräisesti. Mikäli tuotteessa havaitaan väri tai muuta virhettä, asennusta ei pidä aloittaa tai se pitää välittömästi keskeyttää ja ottaa yhteyttä myyjään. Jos työtä jatketaan vioista huolimatta, hyväksytään tapetin laatu. </w:t>
      </w:r>
    </w:p>
    <w:p w14:paraId="66A5B260" w14:textId="77777777" w:rsidR="008E2370" w:rsidRDefault="008E2370">
      <w:r>
        <w:t xml:space="preserve">Asennuksen onnistumisen kannalta on erityisen tärkeää </w:t>
      </w:r>
      <w:proofErr w:type="gramStart"/>
      <w:r>
        <w:t>huolehtia ,</w:t>
      </w:r>
      <w:proofErr w:type="gramEnd"/>
      <w:r>
        <w:t xml:space="preserve"> että veitsi on terävä. Pellavakuidut ovat kestäviä ja </w:t>
      </w:r>
      <w:proofErr w:type="gramStart"/>
      <w:r>
        <w:t>hyvä ,</w:t>
      </w:r>
      <w:proofErr w:type="gramEnd"/>
      <w:r>
        <w:t xml:space="preserve"> terävä veitsi on lopputuloksen kannalta oleellisen tärkeä. </w:t>
      </w:r>
    </w:p>
    <w:p w14:paraId="7DB8EF67" w14:textId="77777777" w:rsidR="008E2370" w:rsidRDefault="008E2370">
      <w:r>
        <w:t>Asennukseen käytetään tekstiilitapettien kiinnitykseen tarkoitettua liimaa, jonka kuiva-ainepitoisuus on vähintään 20</w:t>
      </w:r>
      <w:proofErr w:type="gramStart"/>
      <w:r>
        <w:t>% .</w:t>
      </w:r>
      <w:proofErr w:type="gramEnd"/>
      <w:r>
        <w:t xml:space="preserve"> Levitä liima tapetin takapintaan ja anna tekeytyä noin 3-4 minuuttia. Puhdista tapetointityön edetessä liimajäämät tapetin pinnalta välittömästi pyyhkimällä kostealla, puhtaalla rievulla tai sienellä. Älä hankaa. Mitä vähemmän liimaa pinnalle tulee, sen parempi. </w:t>
      </w:r>
    </w:p>
    <w:p w14:paraId="3AC53D27" w14:textId="1F560E3D" w:rsidR="003300D4" w:rsidRDefault="008E2370">
      <w:r>
        <w:t xml:space="preserve">Kaikki vuodat tulee asentaa seinään samansuuntaisesti. </w:t>
      </w:r>
      <w:r w:rsidR="003300D4">
        <w:t xml:space="preserve">Tapetti asennetaan puskusaumaan eikä vuotia saa tapetointityössä ” pakottaa ” sauma saumaa vasten. Mikäli ne venytetään pakkokeinoin puskuun, ne kuivuessaan irtaantuvat toisistaan jättäen ikävän raon vuotien väliin. Paras ja luonnollisin sauma, erityisesti tummissa väreissä, saadaan poistamalla tapetin taustapaperi n. 1cm kaistaleelta. Näin ilman taustapaperia olevat pellavakuidut asettuvat luonnollisesti limittäin tapettia asennettaessa. Varo poistamasta taustapaperia liikaa ettei työ vaikeudu. Novalin tapetti on pitkillä seinillä herkkä sivusta tulevalle valolle sekä seinän epätasaisuuksille. </w:t>
      </w:r>
    </w:p>
    <w:p w14:paraId="3BC7C906" w14:textId="02F3E424" w:rsidR="003300D4" w:rsidRDefault="00674EF8">
      <w:proofErr w:type="spellStart"/>
      <w:r>
        <w:t>Svealin</w:t>
      </w:r>
      <w:proofErr w:type="spellEnd"/>
      <w:r>
        <w:t xml:space="preserve"> </w:t>
      </w:r>
      <w:r w:rsidR="003300D4">
        <w:t xml:space="preserve">pellavatapetti on pyyhittävä. Sitä voidaan puhdistaa puhtaalla kostealla rievulla tai sienellä mietoa astianpesuaineliuosta käyttäen. Sitä ei saa kuitenkaan hangata. Pyyhitään lankojen suuntaisesti. </w:t>
      </w:r>
    </w:p>
    <w:p w14:paraId="7A77CC6F" w14:textId="54FDAA8D" w:rsidR="008E2370" w:rsidRDefault="005E23D9">
      <w:r>
        <w:t xml:space="preserve">                                                                </w:t>
      </w:r>
      <w:r w:rsidRPr="00CC62BF">
        <w:rPr>
          <w:rFonts w:ascii="Verdana" w:hAnsi="Verdana"/>
          <w:noProof/>
        </w:rPr>
        <w:drawing>
          <wp:inline distT="0" distB="0" distL="0" distR="0" wp14:anchorId="6D7F9397" wp14:editId="24DC634E">
            <wp:extent cx="1676400" cy="304800"/>
            <wp:effectExtent l="0" t="0" r="0" b="0"/>
            <wp:docPr id="2053415333"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76400" cy="304800"/>
                    </a:xfrm>
                    <a:prstGeom prst="rect">
                      <a:avLst/>
                    </a:prstGeom>
                    <a:noFill/>
                    <a:ln>
                      <a:noFill/>
                    </a:ln>
                  </pic:spPr>
                </pic:pic>
              </a:graphicData>
            </a:graphic>
          </wp:inline>
        </w:drawing>
      </w:r>
    </w:p>
    <w:sectPr w:rsidR="008E2370">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370"/>
    <w:rsid w:val="00040EF4"/>
    <w:rsid w:val="003300D4"/>
    <w:rsid w:val="005253E0"/>
    <w:rsid w:val="005E23D9"/>
    <w:rsid w:val="00674EF8"/>
    <w:rsid w:val="008E2370"/>
    <w:rsid w:val="00EF2D7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4E0A5"/>
  <w15:docId w15:val="{0828E699-B7D7-4359-9D58-A69812B39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8E23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285</Words>
  <Characters>2317</Characters>
  <Application>Microsoft Office Word</Application>
  <DocSecurity>0</DocSecurity>
  <Lines>19</Lines>
  <Paragraphs>5</Paragraphs>
  <ScaleCrop>false</ScaleCrop>
  <HeadingPairs>
    <vt:vector size="2" baseType="variant">
      <vt:variant>
        <vt:lpstr>Otsikko</vt:lpstr>
      </vt:variant>
      <vt:variant>
        <vt:i4>1</vt:i4>
      </vt:variant>
    </vt:vector>
  </HeadingPairs>
  <TitlesOfParts>
    <vt:vector size="1" baseType="lpstr">
      <vt:lpstr/>
    </vt:vector>
  </TitlesOfParts>
  <Company>Microsoft</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 Kiiveri</dc:creator>
  <cp:lastModifiedBy>Kiiveri Hanna</cp:lastModifiedBy>
  <cp:revision>2</cp:revision>
  <dcterms:created xsi:type="dcterms:W3CDTF">2026-03-24T13:25:00Z</dcterms:created>
  <dcterms:modified xsi:type="dcterms:W3CDTF">2026-03-24T13:25:00Z</dcterms:modified>
</cp:coreProperties>
</file>